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</w:p>
    <w:p w14:paraId="00F991C9" w14:textId="5B6F7A7A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07F86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3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年度區域性資賦優異教育方案申請書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629A6451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」總共有5個步驟，分別是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，引導出改變、創新解決方案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14:paraId="58075875" w14:textId="77777777" w:rsidR="00507F86" w:rsidRPr="00476CDE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 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 談設計」。兩個方向都可以學到許多關於設計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</w:t>
            </w:r>
            <w:r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設計思維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的敏感度。</w:t>
            </w:r>
          </w:p>
          <w:p w14:paraId="2CD962F6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利用專題式學習（PBL）教導STEAM跨領域素養和能力，專題式學習不是每堂五十分鐘的分科學習，而是以學生最有感的主題出發有意義的結合至少兩種專科知識。</w:t>
            </w:r>
          </w:p>
          <w:p w14:paraId="2AB644C5" w14:textId="77777777" w:rsidR="00507F86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0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的學習內容和評量標準，教導STEAM跨領域素養和能力，最後學生產出作品，而非考試的分數。</w:t>
            </w:r>
          </w:p>
          <w:p w14:paraId="4CC57BDC" w14:textId="2D790565" w:rsidR="00A869DE" w:rsidRPr="000D22A2" w:rsidRDefault="00507F86" w:rsidP="00507F86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提昇學生的核心素養--讓學生學會像科學家一樣思考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21F82D0F" w:rsidR="00A869DE" w:rsidRPr="000D22A2" w:rsidRDefault="00507F86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□資優教育課程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3617585F" w14:textId="3C9518C9" w:rsidR="00A869DE" w:rsidRPr="000D22A2" w:rsidRDefault="00507F86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6"/>
              </w:rPr>
              <w:t>一般智能 □學術性向 □藝術才能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六、參加對象</w:t>
            </w:r>
          </w:p>
        </w:tc>
        <w:tc>
          <w:tcPr>
            <w:tcW w:w="7740" w:type="dxa"/>
            <w:vAlign w:val="center"/>
          </w:tcPr>
          <w:p w14:paraId="713A2170" w14:textId="2C5766EA" w:rsidR="00507F86" w:rsidRDefault="00507F86" w:rsidP="00507F86">
            <w:pPr>
              <w:pStyle w:val="Textbodyuser"/>
              <w:spacing w:line="340" w:lineRule="exact"/>
              <w:ind w:left="280" w:hanging="280"/>
            </w:pPr>
            <w:r>
              <w:rPr>
                <w:rFonts w:ascii="Calibri" w:eastAsia="標楷體" w:hAnsi="Calibri" w:cs="Calibri"/>
                <w:sz w:val="28"/>
                <w:szCs w:val="28"/>
              </w:rPr>
              <w:t>（一）階段：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國小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 w:rsidR="007233CF"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3</w:t>
            </w:r>
            <w:r>
              <w:rPr>
                <w:rFonts w:ascii="Calibri" w:eastAsia="標楷體" w:hAnsi="Calibri" w:cs="Calibri" w:hint="eastAsia"/>
                <w:sz w:val="28"/>
                <w:szCs w:val="28"/>
                <w:u w:val="single"/>
              </w:rPr>
              <w:t>年級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國中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br/>
              <w:t xml:space="preserve">          </w:t>
            </w:r>
            <w:r>
              <w:rPr>
                <w:rFonts w:ascii="新細明體, PMingLiU" w:hAnsi="新細明體, PMingLiU" w:cs="新細明體, PMingLiU"/>
                <w:sz w:val="28"/>
                <w:szCs w:val="28"/>
              </w:rPr>
              <w:t>□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高中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（</w:t>
            </w:r>
            <w:proofErr w:type="gramEnd"/>
            <w:r>
              <w:rPr>
                <w:rFonts w:ascii="Calibri" w:eastAsia="標楷體" w:hAnsi="Calibri" w:cs="Calibri"/>
                <w:sz w:val="28"/>
                <w:szCs w:val="28"/>
              </w:rPr>
              <w:t>年級：</w:t>
            </w:r>
            <w:r>
              <w:rPr>
                <w:rFonts w:ascii="Calibri" w:eastAsia="標楷體" w:hAnsi="Calibri" w:cs="Calibri"/>
                <w:sz w:val="28"/>
                <w:szCs w:val="28"/>
              </w:rPr>
              <w:t>______</w:t>
            </w:r>
            <w:proofErr w:type="gramStart"/>
            <w:r>
              <w:rPr>
                <w:rFonts w:ascii="Calibri" w:eastAsia="標楷體" w:hAnsi="Calibri" w:cs="Calibri"/>
                <w:sz w:val="28"/>
                <w:szCs w:val="28"/>
              </w:rPr>
              <w:t>）</w:t>
            </w:r>
            <w:proofErr w:type="gramEnd"/>
          </w:p>
          <w:p w14:paraId="5E21CAFC" w14:textId="77777777" w:rsidR="00507F86" w:rsidRDefault="00507F86" w:rsidP="00507F86">
            <w:pPr>
              <w:pStyle w:val="Standard"/>
              <w:snapToGrid w:val="0"/>
              <w:spacing w:line="340" w:lineRule="exact"/>
              <w:jc w:val="both"/>
            </w:pPr>
            <w:r>
              <w:rPr>
                <w:rFonts w:eastAsia="標楷體"/>
                <w:sz w:val="28"/>
              </w:rPr>
              <w:t>（二）區域</w:t>
            </w:r>
            <w:r>
              <w:rPr>
                <w:rFonts w:eastAsia="標楷體"/>
                <w:spacing w:val="-24"/>
                <w:sz w:val="22"/>
                <w:szCs w:val="22"/>
              </w:rPr>
              <w:t>（可複選）</w:t>
            </w:r>
            <w:r>
              <w:rPr>
                <w:rFonts w:eastAsia="標楷體"/>
                <w:sz w:val="28"/>
              </w:rPr>
              <w:t>：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東區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南區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西區</w:t>
            </w:r>
            <w:r>
              <w:rPr>
                <w:rFonts w:eastAsia="Times New Roman"/>
                <w:sz w:val="28"/>
              </w:rPr>
              <w:t xml:space="preserve">  </w:t>
            </w:r>
            <w:proofErr w:type="gramStart"/>
            <w:r w:rsidRPr="00840D55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>
              <w:rPr>
                <w:rFonts w:eastAsia="標楷體"/>
                <w:sz w:val="28"/>
              </w:rPr>
              <w:t>北區</w:t>
            </w:r>
          </w:p>
          <w:p w14:paraId="7FE9AE29" w14:textId="517504C8" w:rsidR="00A869DE" w:rsidRPr="000D22A2" w:rsidRDefault="00507F86" w:rsidP="00507F86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/>
                <w:sz w:val="28"/>
              </w:rPr>
              <w:t>（三）人</w:t>
            </w:r>
            <w:r>
              <w:rPr>
                <w:rFonts w:eastAsia="Times New Roman"/>
                <w:sz w:val="28"/>
              </w:rPr>
              <w:t xml:space="preserve">      </w:t>
            </w:r>
            <w:r>
              <w:rPr>
                <w:rFonts w:eastAsia="標楷體"/>
                <w:sz w:val="28"/>
              </w:rPr>
              <w:t>數：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Pr="00840D55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七、甄選標準</w:t>
            </w:r>
          </w:p>
        </w:tc>
        <w:tc>
          <w:tcPr>
            <w:tcW w:w="7740" w:type="dxa"/>
            <w:vAlign w:val="center"/>
          </w:tcPr>
          <w:p w14:paraId="2516969B" w14:textId="77777777" w:rsidR="00507F86" w:rsidRPr="000D22A2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6E9C7F3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三</w:t>
            </w:r>
            <w:proofErr w:type="gramEnd"/>
            <w:r w:rsidRPr="00507F86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  <w:t>年級(三升四)學生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，對樂高機器人製作及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編輯有濃厚興趣，經就讀學校推薦者，預定招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收20名。校內學生錄取4名，外校學生錄取1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04C84E3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136CB47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1.優先錄取資優班與資優方案學生。</w:t>
            </w:r>
          </w:p>
          <w:p w14:paraId="4C5362EA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2.三升四年級學生</w:t>
            </w:r>
            <w:r w:rsidRPr="00150F66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150F66">
              <w:rPr>
                <w:rFonts w:eastAsia="標楷體" w:hint="eastAsia"/>
                <w:color w:val="000000" w:themeColor="text1"/>
                <w:sz w:val="28"/>
              </w:rPr>
              <w:t>，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6067B42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31B35B0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48B91E3F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00CA41E3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6A4E63A0" w14:textId="77777777" w:rsidR="00507F86" w:rsidRPr="00150F66" w:rsidRDefault="00507F86" w:rsidP="00507F86">
            <w:pPr>
              <w:tabs>
                <w:tab w:val="left" w:pos="1840"/>
              </w:tabs>
              <w:snapToGrid w:val="0"/>
              <w:spacing w:line="33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5C50D9E0" w:rsidR="00437614" w:rsidRPr="000D22A2" w:rsidRDefault="00507F86" w:rsidP="00507F86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11B5F984" w14:textId="77777777" w:rsidR="00507F86" w:rsidRPr="0090389F" w:rsidRDefault="00507F86" w:rsidP="00507F86">
            <w:pPr>
              <w:pStyle w:val="Standard"/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日（三）至</w:t>
            </w:r>
            <w:r w:rsidRPr="0090389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  <w:r w:rsidRPr="0090389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日（三）</w:t>
            </w:r>
          </w:p>
          <w:p w14:paraId="6F0C107D" w14:textId="0D31E5CB" w:rsidR="0060306F" w:rsidRPr="000D22A2" w:rsidRDefault="00507F86" w:rsidP="00507F86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每週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三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下午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13:00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至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0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，八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共計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24節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4BA1C398" w14:textId="77777777" w:rsidR="00507F86" w:rsidRPr="0090389F" w:rsidRDefault="00507F86" w:rsidP="00507F86">
            <w:pPr>
              <w:pStyle w:val="Default"/>
              <w:spacing w:line="340" w:lineRule="exact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即日起至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5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17D9736A" w14:textId="77777777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(二)</w:t>
            </w:r>
            <w:r w:rsidRPr="0090389F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0C2D7125" w14:textId="6936114B" w:rsidR="00507F86" w:rsidRPr="0090389F" w:rsidRDefault="00507F86" w:rsidP="00507F86">
            <w:pPr>
              <w:pStyle w:val="Default"/>
              <w:spacing w:line="340" w:lineRule="exact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(三)</w:t>
            </w:r>
            <w:r w:rsidRPr="0090389F">
              <w:rPr>
                <w:rFonts w:hAnsi="標楷體"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將於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11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hAnsi="標楷體"/>
                <w:color w:val="000000" w:themeColor="text1"/>
                <w:sz w:val="28"/>
                <w:szCs w:val="28"/>
              </w:rPr>
              <w:t>年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8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日（</w:t>
            </w:r>
            <w:r w:rsidR="00BF781C">
              <w:rPr>
                <w:rFonts w:hAnsi="標楷體" w:hint="eastAsia"/>
                <w:color w:val="000000" w:themeColor="text1"/>
                <w:sz w:val="28"/>
                <w:szCs w:val="28"/>
              </w:rPr>
              <w:t>二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）中午</w:t>
            </w:r>
            <w:r w:rsidRPr="0090389F">
              <w:rPr>
                <w:rFonts w:hAnsi="標楷體"/>
                <w:color w:val="000000" w:themeColor="text1"/>
                <w:sz w:val="28"/>
                <w:szCs w:val="28"/>
              </w:rPr>
              <w:t>12</w:t>
            </w:r>
            <w:r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6606823" w:rsidR="0060306F" w:rsidRPr="000D22A2" w:rsidRDefault="0060306F" w:rsidP="00507F86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自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日起至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1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1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3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年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6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月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28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日下午</w:t>
            </w:r>
            <w:r w:rsidR="00507F86" w:rsidRPr="0090389F">
              <w:rPr>
                <w:rFonts w:hAnsi="標楷體"/>
                <w:color w:val="000000" w:themeColor="text1"/>
                <w:sz w:val="28"/>
                <w:szCs w:val="28"/>
              </w:rPr>
              <w:t>4</w:t>
            </w:r>
            <w:r w:rsidR="00507F86" w:rsidRPr="0090389F">
              <w:rPr>
                <w:rFonts w:hAnsi="標楷體" w:hint="eastAsia"/>
                <w:color w:val="000000" w:themeColor="text1"/>
                <w:sz w:val="28"/>
                <w:szCs w:val="28"/>
              </w:rPr>
              <w:t>時止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</w:t>
            </w:r>
            <w:proofErr w:type="gramStart"/>
            <w:r w:rsidRPr="004067BE">
              <w:rPr>
                <w:rFonts w:hint="eastAsia"/>
                <w:color w:val="000000" w:themeColor="text1"/>
                <w:sz w:val="28"/>
              </w:rPr>
              <w:t>不</w:t>
            </w:r>
            <w:proofErr w:type="gramEnd"/>
            <w:r w:rsidRPr="004067BE">
              <w:rPr>
                <w:rFonts w:hint="eastAsia"/>
                <w:color w:val="000000" w:themeColor="text1"/>
                <w:sz w:val="28"/>
              </w:rPr>
              <w:t>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lastRenderedPageBreak/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507F86">
      <w:pPr>
        <w:snapToGrid w:val="0"/>
        <w:spacing w:line="5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20C1FF96" w14:textId="4D76D04B" w:rsidR="00507F86" w:rsidRPr="000D22A2" w:rsidRDefault="00E95CF4" w:rsidP="00507F86">
      <w:pPr>
        <w:snapToGrid w:val="0"/>
        <w:spacing w:line="5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C81789">
        <w:trPr>
          <w:cantSplit/>
          <w:trHeight w:hRule="exact" w:val="1571"/>
        </w:trPr>
        <w:tc>
          <w:tcPr>
            <w:tcW w:w="2830" w:type="dxa"/>
            <w:vAlign w:val="center"/>
          </w:tcPr>
          <w:p w14:paraId="436B6A24" w14:textId="20665E8B" w:rsidR="00AE59A3" w:rsidRPr="001042F0" w:rsidRDefault="005C6B56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8" w:type="dxa"/>
            <w:vAlign w:val="center"/>
          </w:tcPr>
          <w:p w14:paraId="0AD3C86A" w14:textId="57BB5724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</w:t>
            </w:r>
            <w:r w:rsidR="00507F86">
              <w:rPr>
                <w:rFonts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  <w:vAlign w:val="center"/>
          </w:tcPr>
          <w:p w14:paraId="67983B8E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維第一步：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同理(</w:t>
            </w:r>
            <w:proofErr w:type="spell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Emphathize</w:t>
            </w:r>
            <w:proofErr w:type="spell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)</w:t>
            </w:r>
          </w:p>
          <w:p w14:paraId="4A87EC8B" w14:textId="5631A1CF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站在使用者的角度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，同理【設計機器人-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速度】設計思維</w:t>
            </w:r>
          </w:p>
        </w:tc>
      </w:tr>
      <w:tr w:rsidR="00AE59A3" w:rsidRPr="00840D55" w14:paraId="483C0C64" w14:textId="77777777" w:rsidTr="00C81789">
        <w:trPr>
          <w:cantSplit/>
          <w:trHeight w:hRule="exact" w:val="1563"/>
        </w:trPr>
        <w:tc>
          <w:tcPr>
            <w:tcW w:w="2830" w:type="dxa"/>
            <w:vMerge w:val="restart"/>
            <w:vAlign w:val="center"/>
          </w:tcPr>
          <w:p w14:paraId="2FA81FFE" w14:textId="52F9491F" w:rsidR="00AE59A3" w:rsidRPr="001042F0" w:rsidRDefault="005C6B5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定義(Define)</w:t>
            </w:r>
          </w:p>
        </w:tc>
        <w:tc>
          <w:tcPr>
            <w:tcW w:w="1418" w:type="dxa"/>
            <w:vAlign w:val="center"/>
          </w:tcPr>
          <w:p w14:paraId="5FE01822" w14:textId="5EA42147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9/11</w:t>
            </w:r>
          </w:p>
        </w:tc>
        <w:tc>
          <w:tcPr>
            <w:tcW w:w="5528" w:type="dxa"/>
            <w:vAlign w:val="center"/>
          </w:tcPr>
          <w:p w14:paraId="6592720B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3AC59042" w14:textId="3E2E0915" w:rsidR="003E28A6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，定義【設計機器人-拉力】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507F86" w:rsidRPr="00840D55" w14:paraId="365411B0" w14:textId="77777777" w:rsidTr="00C81789">
        <w:trPr>
          <w:cantSplit/>
          <w:trHeight w:hRule="exact" w:val="1557"/>
        </w:trPr>
        <w:tc>
          <w:tcPr>
            <w:tcW w:w="2830" w:type="dxa"/>
            <w:vMerge/>
            <w:vAlign w:val="center"/>
          </w:tcPr>
          <w:p w14:paraId="0B578B7B" w14:textId="77777777" w:rsidR="00507F86" w:rsidRPr="000E224C" w:rsidRDefault="00507F8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8EB6AA" w14:textId="4084E48D" w:rsidR="00507F86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9/18</w:t>
            </w:r>
          </w:p>
        </w:tc>
        <w:tc>
          <w:tcPr>
            <w:tcW w:w="5528" w:type="dxa"/>
            <w:vAlign w:val="center"/>
          </w:tcPr>
          <w:p w14:paraId="729672A2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56026E73" w14:textId="10B8A9DD" w:rsidR="00507F86" w:rsidRPr="000E224C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，定義【設計機器人-推力】</w:t>
            </w:r>
            <w:r w:rsidRPr="00150F66">
              <w:rPr>
                <w:rFonts w:hAnsi="標楷體" w:hint="eastAsia"/>
                <w:bCs/>
                <w:color w:val="000000" w:themeColor="text1"/>
                <w:sz w:val="28"/>
                <w:szCs w:val="28"/>
              </w:rPr>
              <w:t>設計思維</w:t>
            </w:r>
          </w:p>
        </w:tc>
      </w:tr>
      <w:tr w:rsidR="00AE59A3" w:rsidRPr="00840D55" w14:paraId="6C914445" w14:textId="77777777" w:rsidTr="00C81789">
        <w:trPr>
          <w:cantSplit/>
          <w:trHeight w:hRule="exact" w:val="1553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2FAD6E90" w:rsidR="00AE59A3" w:rsidRPr="001042F0" w:rsidRDefault="00507F86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9/25</w:t>
            </w:r>
          </w:p>
        </w:tc>
        <w:tc>
          <w:tcPr>
            <w:tcW w:w="5528" w:type="dxa"/>
            <w:vAlign w:val="center"/>
          </w:tcPr>
          <w:p w14:paraId="7C6433A4" w14:textId="77777777" w:rsidR="00507F86" w:rsidRPr="00150F6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維第二步：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定義(Define)</w:t>
            </w:r>
          </w:p>
          <w:p w14:paraId="7F9AB150" w14:textId="2B1E079A" w:rsidR="00141935" w:rsidRPr="003E28A6" w:rsidRDefault="00507F86" w:rsidP="00507F86">
            <w:pPr>
              <w:pStyle w:val="Default"/>
              <w:spacing w:line="360" w:lineRule="auto"/>
              <w:jc w:val="both"/>
              <w:rPr>
                <w:rFonts w:hAnsi="標楷體"/>
                <w:bCs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根據同理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的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重新解構和定義，</w:t>
            </w:r>
            <w:proofErr w:type="gramStart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釐</w:t>
            </w:r>
            <w:proofErr w:type="gramEnd"/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清要解決的問題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，定義【設計機器人-扭力】設計思維</w:t>
            </w:r>
          </w:p>
        </w:tc>
      </w:tr>
      <w:tr w:rsidR="005C6B56" w:rsidRPr="00840D55" w14:paraId="572BA216" w14:textId="77777777" w:rsidTr="0015177D">
        <w:trPr>
          <w:cantSplit/>
          <w:trHeight w:hRule="exact" w:val="1701"/>
        </w:trPr>
        <w:tc>
          <w:tcPr>
            <w:tcW w:w="2830" w:type="dxa"/>
            <w:vAlign w:val="center"/>
          </w:tcPr>
          <w:p w14:paraId="6842B727" w14:textId="021212F0" w:rsidR="005C6B56" w:rsidRPr="001042F0" w:rsidRDefault="005C6B56" w:rsidP="005C6B5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發想(Ideate)</w:t>
            </w:r>
          </w:p>
        </w:tc>
        <w:tc>
          <w:tcPr>
            <w:tcW w:w="1418" w:type="dxa"/>
            <w:vAlign w:val="center"/>
          </w:tcPr>
          <w:p w14:paraId="627930AD" w14:textId="02A2CCF0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</w:t>
            </w:r>
          </w:p>
        </w:tc>
        <w:tc>
          <w:tcPr>
            <w:tcW w:w="5528" w:type="dxa"/>
            <w:vAlign w:val="center"/>
          </w:tcPr>
          <w:p w14:paraId="118FAE61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維第三步：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發想(Ideate)</w:t>
            </w:r>
          </w:p>
          <w:p w14:paraId="5E4D510F" w14:textId="502185F8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找出解決方案來解決「定義」的步驟中所找出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的問題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，發想【設計機器人-感測器】設計思維</w:t>
            </w:r>
          </w:p>
        </w:tc>
      </w:tr>
      <w:tr w:rsidR="00C81789" w:rsidRPr="00840D55" w14:paraId="473CD502" w14:textId="77777777" w:rsidTr="00C81789">
        <w:trPr>
          <w:cantSplit/>
          <w:trHeight w:hRule="exact" w:val="1545"/>
        </w:trPr>
        <w:tc>
          <w:tcPr>
            <w:tcW w:w="2830" w:type="dxa"/>
            <w:vMerge w:val="restart"/>
            <w:vAlign w:val="center"/>
          </w:tcPr>
          <w:p w14:paraId="3FF60693" w14:textId="4428E8BF" w:rsidR="00C81789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</w:tc>
        <w:tc>
          <w:tcPr>
            <w:tcW w:w="1418" w:type="dxa"/>
            <w:vAlign w:val="center"/>
          </w:tcPr>
          <w:p w14:paraId="5C671469" w14:textId="5D9ED8C8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10/9</w:t>
            </w:r>
          </w:p>
        </w:tc>
        <w:tc>
          <w:tcPr>
            <w:tcW w:w="5528" w:type="dxa"/>
            <w:vAlign w:val="center"/>
          </w:tcPr>
          <w:p w14:paraId="338DAC0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7986E645" w14:textId="5D0E82E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實際製作【設計機器人-履帶機器人】設計思維</w:t>
            </w:r>
          </w:p>
        </w:tc>
      </w:tr>
      <w:tr w:rsidR="00C81789" w:rsidRPr="00840D55" w14:paraId="2CF0CB3F" w14:textId="77777777" w:rsidTr="00C81789">
        <w:trPr>
          <w:cantSplit/>
          <w:trHeight w:hRule="exact" w:val="1555"/>
        </w:trPr>
        <w:tc>
          <w:tcPr>
            <w:tcW w:w="2830" w:type="dxa"/>
            <w:vMerge/>
            <w:vAlign w:val="center"/>
          </w:tcPr>
          <w:p w14:paraId="1B3F5F51" w14:textId="77777777" w:rsidR="00C81789" w:rsidRPr="001042F0" w:rsidRDefault="00C81789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3875FF" w14:textId="0C0FA501" w:rsidR="00C81789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10/16</w:t>
            </w:r>
          </w:p>
        </w:tc>
        <w:tc>
          <w:tcPr>
            <w:tcW w:w="5528" w:type="dxa"/>
            <w:vAlign w:val="center"/>
          </w:tcPr>
          <w:p w14:paraId="54A002DD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維第四步：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原型(Prototype)</w:t>
            </w:r>
          </w:p>
          <w:p w14:paraId="3613B418" w14:textId="199ABC3E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將思考後的解決方案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「具體化」，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實際製作【設計機器人-承重機器人】設計思維</w:t>
            </w:r>
          </w:p>
        </w:tc>
      </w:tr>
      <w:tr w:rsidR="005C6B56" w:rsidRPr="00840D55" w14:paraId="74AC505C" w14:textId="77777777" w:rsidTr="00C81789">
        <w:trPr>
          <w:cantSplit/>
          <w:trHeight w:hRule="exact" w:val="2140"/>
        </w:trPr>
        <w:tc>
          <w:tcPr>
            <w:tcW w:w="2830" w:type="dxa"/>
            <w:vAlign w:val="center"/>
          </w:tcPr>
          <w:p w14:paraId="03C495F5" w14:textId="4F3FD5E3" w:rsidR="005C6B56" w:rsidRPr="001042F0" w:rsidRDefault="00C81789" w:rsidP="00C817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ascii="標楷體" w:eastAsia="標楷體"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測試(Test)</w:t>
            </w:r>
          </w:p>
        </w:tc>
        <w:tc>
          <w:tcPr>
            <w:tcW w:w="1418" w:type="dxa"/>
            <w:vAlign w:val="center"/>
          </w:tcPr>
          <w:p w14:paraId="27B97E85" w14:textId="65C10DDA" w:rsidR="005C6B56" w:rsidRDefault="00C81789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10/23</w:t>
            </w:r>
          </w:p>
        </w:tc>
        <w:tc>
          <w:tcPr>
            <w:tcW w:w="5528" w:type="dxa"/>
            <w:vAlign w:val="center"/>
          </w:tcPr>
          <w:p w14:paraId="46684B2F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設計思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維第五步：</w:t>
            </w:r>
            <w:r w:rsidRPr="00150F66">
              <w:rPr>
                <w:rFonts w:hAnsi="標楷體" w:cs="Arial"/>
                <w:color w:val="000000" w:themeColor="text1"/>
                <w:sz w:val="30"/>
                <w:szCs w:val="30"/>
                <w:shd w:val="clear" w:color="auto" w:fill="FFFFFF"/>
              </w:rPr>
              <w:t>測試(Tes</w:t>
            </w: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t)</w:t>
            </w:r>
          </w:p>
          <w:p w14:paraId="2A193539" w14:textId="77777777" w:rsidR="00C81789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利用前一個階段製作出的機器人原型測試</w:t>
            </w:r>
          </w:p>
          <w:p w14:paraId="123775BB" w14:textId="241B9BCF" w:rsidR="005C6B56" w:rsidRPr="00150F66" w:rsidRDefault="00C81789" w:rsidP="00C81789">
            <w:pPr>
              <w:pStyle w:val="Default"/>
              <w:spacing w:line="360" w:lineRule="auto"/>
              <w:jc w:val="both"/>
              <w:rPr>
                <w:rFonts w:hAnsi="標楷體"/>
                <w:color w:val="000000" w:themeColor="text1"/>
                <w:sz w:val="28"/>
                <w:szCs w:val="28"/>
              </w:rPr>
            </w:pPr>
            <w:r w:rsidRPr="00150F66">
              <w:rPr>
                <w:rFonts w:hAnsi="標楷體"/>
                <w:color w:val="000000" w:themeColor="text1"/>
                <w:sz w:val="28"/>
                <w:szCs w:val="28"/>
              </w:rPr>
              <w:t>，判斷</w:t>
            </w:r>
            <w:r w:rsidRPr="00150F66">
              <w:rPr>
                <w:rFonts w:hAnsi="標楷體" w:hint="eastAsia"/>
                <w:color w:val="000000" w:themeColor="text1"/>
                <w:sz w:val="28"/>
                <w:szCs w:val="28"/>
              </w:rPr>
              <w:t>改進【設計機器人-編程控制機器人】設計思維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1206D476" w:rsidR="00F31726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5F7236AE" w14:textId="4FB31BC3" w:rsidR="00BD0990" w:rsidRPr="002F4A57" w:rsidRDefault="00BD0990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2B5A2581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</w:t>
      </w:r>
      <w:r w:rsidR="00BD0990">
        <w:rPr>
          <w:rFonts w:ascii="標楷體" w:eastAsia="標楷體" w:hAnsi="標楷體" w:hint="eastAsia"/>
          <w:b/>
          <w:sz w:val="28"/>
          <w:szCs w:val="30"/>
        </w:rPr>
        <w:t>3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6EBECE52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BD0990">
              <w:rPr>
                <w:rFonts w:ascii="標楷體" w:eastAsia="標楷體" w:hAnsi="標楷體" w:hint="eastAsia"/>
                <w:szCs w:val="24"/>
              </w:rPr>
              <w:t>2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8CBE" w14:textId="77777777" w:rsidR="002D07EE" w:rsidRDefault="002D07EE">
      <w:r>
        <w:separator/>
      </w:r>
    </w:p>
  </w:endnote>
  <w:endnote w:type="continuationSeparator" w:id="0">
    <w:p w14:paraId="397130EF" w14:textId="77777777" w:rsidR="002D07EE" w:rsidRDefault="002D0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, PMingLiU">
    <w:altName w:val="新細明體"/>
    <w:charset w:val="00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7344C" w14:textId="77777777" w:rsidR="002D07EE" w:rsidRDefault="002D07EE">
      <w:r>
        <w:separator/>
      </w:r>
    </w:p>
  </w:footnote>
  <w:footnote w:type="continuationSeparator" w:id="0">
    <w:p w14:paraId="473C406B" w14:textId="77777777" w:rsidR="002D07EE" w:rsidRDefault="002D0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7EE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5A62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E60AB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07F86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6B56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3CF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D0990"/>
    <w:rsid w:val="00BE3E61"/>
    <w:rsid w:val="00BE5868"/>
    <w:rsid w:val="00BF1A92"/>
    <w:rsid w:val="00BF3A8F"/>
    <w:rsid w:val="00BF5FE8"/>
    <w:rsid w:val="00BF781C"/>
    <w:rsid w:val="00BF7A63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1789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4D23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Standard">
    <w:name w:val="Standard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</w:rPr>
  </w:style>
  <w:style w:type="paragraph" w:customStyle="1" w:styleId="Textbodyuser">
    <w:name w:val="Text body (user)"/>
    <w:rsid w:val="00507F86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8214B-37CC-469E-945E-FF85586F8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657</Words>
  <Characters>3746</Characters>
  <Application>Microsoft Office Word</Application>
  <DocSecurity>0</DocSecurity>
  <Lines>31</Lines>
  <Paragraphs>8</Paragraphs>
  <ScaleCrop>false</ScaleCrop>
  <Company>臺北市政府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靜慈 洪</cp:lastModifiedBy>
  <cp:revision>2</cp:revision>
  <cp:lastPrinted>2024-05-07T07:10:00Z</cp:lastPrinted>
  <dcterms:created xsi:type="dcterms:W3CDTF">2024-05-14T05:19:00Z</dcterms:created>
  <dcterms:modified xsi:type="dcterms:W3CDTF">2024-05-14T05:19:00Z</dcterms:modified>
</cp:coreProperties>
</file>